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E5E24" w:rsidP="00FE5E24">
      <w:pPr>
        <w:spacing w:after="0"/>
        <w:ind w:left="-567" w:right="-285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FE5E24" w:rsidR="00B906F5">
        <w:rPr>
          <w:rFonts w:ascii="Times New Roman" w:eastAsia="Times New Roman" w:hAnsi="Times New Roman" w:cs="Times New Roman"/>
          <w:sz w:val="24"/>
          <w:szCs w:val="24"/>
          <w:lang w:eastAsia="ru-RU"/>
        </w:rPr>
        <w:t>1914</w:t>
      </w:r>
      <w:r w:rsidRPr="00FE5E24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E5E24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5E24" w:rsidR="00E25E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5E2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E5E24" w:rsidR="00B906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906F5" w:rsidRPr="00FE5E24" w:rsidP="00FE5E24">
      <w:pPr>
        <w:ind w:left="-567" w:right="-285" w:firstLine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7737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A07737" w:rsidR="00A07737">
        <w:rPr>
          <w:rFonts w:ascii="Times New Roman" w:hAnsi="Times New Roman" w:cs="Times New Roman"/>
          <w:bCs/>
          <w:sz w:val="24"/>
          <w:szCs w:val="24"/>
        </w:rPr>
        <w:t>86MS0043-01-2025-003203-53</w:t>
      </w:r>
    </w:p>
    <w:p w:rsidR="00212ABA" w:rsidRPr="00FE5E24" w:rsidP="00FE5E24">
      <w:pPr>
        <w:spacing w:after="0"/>
        <w:ind w:left="-567" w:right="-285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24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25780"/>
            <wp:effectExtent l="0" t="0" r="0" b="7620"/>
            <wp:docPr id="694415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2729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4F" w:rsidRPr="00FE5E24" w:rsidP="00FE5E24">
      <w:pPr>
        <w:spacing w:after="0"/>
        <w:ind w:left="-567" w:right="-285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D4F" w:rsidRPr="00FE5E24" w:rsidP="00FE5E24">
      <w:pPr>
        <w:pStyle w:val="BodyTextIndent"/>
        <w:ind w:left="-567" w:right="-285" w:firstLine="425"/>
        <w:rPr>
          <w:sz w:val="24"/>
          <w:szCs w:val="24"/>
        </w:rPr>
      </w:pP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FE5E24">
        <w:rPr>
          <w:rFonts w:ascii="Times New Roman" w:hAnsi="Times New Roman" w:cs="Times New Roman"/>
          <w:sz w:val="24"/>
          <w:szCs w:val="24"/>
        </w:rPr>
        <w:tab/>
      </w:r>
      <w:r w:rsidRPr="00FE5E24">
        <w:rPr>
          <w:rFonts w:ascii="Times New Roman" w:hAnsi="Times New Roman" w:cs="Times New Roman"/>
          <w:sz w:val="24"/>
          <w:szCs w:val="24"/>
        </w:rPr>
        <w:tab/>
      </w:r>
      <w:r w:rsidRPr="00FE5E24">
        <w:rPr>
          <w:rFonts w:ascii="Times New Roman" w:hAnsi="Times New Roman" w:cs="Times New Roman"/>
          <w:sz w:val="24"/>
          <w:szCs w:val="24"/>
        </w:rPr>
        <w:tab/>
      </w:r>
      <w:r w:rsidRPr="00FE5E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FE5E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5E24">
        <w:rPr>
          <w:rFonts w:ascii="Times New Roman" w:hAnsi="Times New Roman" w:cs="Times New Roman"/>
          <w:sz w:val="24"/>
          <w:szCs w:val="24"/>
        </w:rPr>
        <w:t xml:space="preserve">  </w:t>
      </w:r>
      <w:r w:rsidRPr="00FE5E24" w:rsidR="00B906F5">
        <w:rPr>
          <w:rFonts w:ascii="Times New Roman" w:hAnsi="Times New Roman" w:cs="Times New Roman"/>
          <w:sz w:val="24"/>
          <w:szCs w:val="24"/>
        </w:rPr>
        <w:t>24 июля 2025</w:t>
      </w:r>
      <w:r w:rsidRPr="00FE5E2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FE5E24" w:rsidR="00495504">
        <w:rPr>
          <w:rFonts w:ascii="Times New Roman" w:hAnsi="Times New Roman" w:cs="Times New Roman"/>
          <w:sz w:val="24"/>
          <w:szCs w:val="24"/>
        </w:rPr>
        <w:t>Мильтовой О.В.</w:t>
      </w:r>
      <w:r w:rsidRPr="00FE5E24">
        <w:rPr>
          <w:rFonts w:ascii="Times New Roman" w:hAnsi="Times New Roman" w:cs="Times New Roman"/>
          <w:sz w:val="24"/>
          <w:szCs w:val="24"/>
        </w:rPr>
        <w:t>,</w:t>
      </w:r>
    </w:p>
    <w:p w:rsidR="00B906F5" w:rsidRPr="00B906F5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6F5">
        <w:rPr>
          <w:rFonts w:ascii="Times New Roman" w:hAnsi="Times New Roman" w:cs="Times New Roman"/>
          <w:sz w:val="24"/>
          <w:szCs w:val="24"/>
        </w:rPr>
        <w:t xml:space="preserve">с участием адвоката  </w:t>
      </w:r>
      <w:r w:rsidRPr="00FE5E24">
        <w:rPr>
          <w:rFonts w:ascii="Times New Roman" w:hAnsi="Times New Roman" w:cs="Times New Roman"/>
          <w:sz w:val="24"/>
          <w:szCs w:val="24"/>
        </w:rPr>
        <w:t>Крамарук С.В.</w:t>
      </w:r>
      <w:r w:rsidRPr="00B906F5">
        <w:rPr>
          <w:rFonts w:ascii="Times New Roman" w:hAnsi="Times New Roman" w:cs="Times New Roman"/>
          <w:sz w:val="24"/>
          <w:szCs w:val="24"/>
        </w:rPr>
        <w:t>, действующ</w:t>
      </w:r>
      <w:r w:rsidRPr="00FE5E24">
        <w:rPr>
          <w:rFonts w:ascii="Times New Roman" w:hAnsi="Times New Roman" w:cs="Times New Roman"/>
          <w:sz w:val="24"/>
          <w:szCs w:val="24"/>
        </w:rPr>
        <w:t>его</w:t>
      </w:r>
      <w:r w:rsidRPr="00B906F5">
        <w:rPr>
          <w:rFonts w:ascii="Times New Roman" w:hAnsi="Times New Roman" w:cs="Times New Roman"/>
          <w:sz w:val="24"/>
          <w:szCs w:val="24"/>
        </w:rPr>
        <w:t xml:space="preserve"> в интер</w:t>
      </w:r>
      <w:r w:rsidRPr="00B906F5">
        <w:rPr>
          <w:rFonts w:ascii="Times New Roman" w:hAnsi="Times New Roman" w:cs="Times New Roman"/>
          <w:sz w:val="24"/>
          <w:szCs w:val="24"/>
        </w:rPr>
        <w:t xml:space="preserve">есах ответчика  </w:t>
      </w:r>
      <w:r w:rsidRPr="00FE5E24">
        <w:rPr>
          <w:rFonts w:ascii="Times New Roman" w:hAnsi="Times New Roman" w:cs="Times New Roman"/>
          <w:sz w:val="24"/>
          <w:szCs w:val="24"/>
        </w:rPr>
        <w:t xml:space="preserve">Калугина А.А. </w:t>
      </w:r>
      <w:r w:rsidRPr="00B906F5">
        <w:rPr>
          <w:rFonts w:ascii="Times New Roman" w:hAnsi="Times New Roman" w:cs="Times New Roman"/>
          <w:sz w:val="24"/>
          <w:szCs w:val="24"/>
        </w:rPr>
        <w:t>в порядке 50 ГПК РФ, (с исковыми требованиями не согласил</w:t>
      </w:r>
      <w:r w:rsidRPr="00FE5E24">
        <w:rPr>
          <w:rFonts w:ascii="Times New Roman" w:hAnsi="Times New Roman" w:cs="Times New Roman"/>
          <w:sz w:val="24"/>
          <w:szCs w:val="24"/>
        </w:rPr>
        <w:t>ся</w:t>
      </w:r>
      <w:r w:rsidRPr="00B906F5">
        <w:rPr>
          <w:rFonts w:ascii="Times New Roman" w:hAnsi="Times New Roman" w:cs="Times New Roman"/>
          <w:sz w:val="24"/>
          <w:szCs w:val="24"/>
        </w:rPr>
        <w:t>, заявил ходатайство</w:t>
      </w:r>
      <w:r w:rsidRPr="00FE5E24">
        <w:rPr>
          <w:rFonts w:ascii="Times New Roman" w:hAnsi="Times New Roman" w:cs="Times New Roman"/>
          <w:sz w:val="24"/>
          <w:szCs w:val="24"/>
        </w:rPr>
        <w:t xml:space="preserve"> </w:t>
      </w:r>
      <w:r w:rsidRPr="00B906F5">
        <w:rPr>
          <w:rFonts w:ascii="Times New Roman" w:hAnsi="Times New Roman" w:cs="Times New Roman"/>
          <w:sz w:val="24"/>
          <w:szCs w:val="24"/>
        </w:rPr>
        <w:t>относительно пропуска срока исковой давности)</w:t>
      </w:r>
      <w:r w:rsidRPr="00FE5E24">
        <w:rPr>
          <w:rFonts w:ascii="Times New Roman" w:hAnsi="Times New Roman" w:cs="Times New Roman"/>
          <w:sz w:val="24"/>
          <w:szCs w:val="24"/>
        </w:rPr>
        <w:t>,</w:t>
      </w:r>
      <w:r w:rsidRPr="00B90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в отсутствие представителя истца АО «Югра-Экология» (в исковом заявлении просил о рассмотрении дел</w:t>
      </w:r>
      <w:r w:rsidRPr="00FE5E24">
        <w:rPr>
          <w:rFonts w:ascii="Times New Roman" w:hAnsi="Times New Roman" w:cs="Times New Roman"/>
          <w:sz w:val="24"/>
          <w:szCs w:val="24"/>
        </w:rPr>
        <w:t xml:space="preserve">а в отсутствие истца), ответчика Калугина А.А. (извещался надлежащим образом), 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акционерного общества «Югра-Экология» к Калугину Андрею Александровичу о взыскании задолженности по оплате ком</w:t>
      </w:r>
      <w:r w:rsidRPr="00FE5E24">
        <w:rPr>
          <w:rFonts w:ascii="Times New Roman" w:hAnsi="Times New Roman" w:cs="Times New Roman"/>
          <w:sz w:val="24"/>
          <w:szCs w:val="24"/>
        </w:rPr>
        <w:t xml:space="preserve">мунальных услуг, 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2618" w:rsidRPr="00FE5E24" w:rsidP="00FE5E24">
      <w:pPr>
        <w:widowControl w:val="0"/>
        <w:spacing w:after="0"/>
        <w:ind w:left="-567" w:right="-285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РЕШИЛ: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 xml:space="preserve">Исковые требования АО «Югра-Экология» к Калугину Андрею Александровичу о взыскании задолженности по оплате коммунальной услуги по обращению с твердыми коммунальными отходами, </w:t>
      </w:r>
      <w:r w:rsidRPr="00FE5E24">
        <w:rPr>
          <w:rFonts w:ascii="Times New Roman" w:hAnsi="Times New Roman" w:cs="Times New Roman"/>
          <w:sz w:val="24"/>
          <w:szCs w:val="24"/>
        </w:rPr>
        <w:t>удовлетворить</w:t>
      </w:r>
      <w:r w:rsidRPr="00FE5E24" w:rsidR="00B906F5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FE5E24">
        <w:rPr>
          <w:rFonts w:ascii="Times New Roman" w:hAnsi="Times New Roman" w:cs="Times New Roman"/>
          <w:sz w:val="24"/>
          <w:szCs w:val="24"/>
        </w:rPr>
        <w:t>.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Взыскать с Калугин</w:t>
      </w:r>
      <w:r w:rsidRPr="00FE5E24" w:rsidR="00B906F5">
        <w:rPr>
          <w:rFonts w:ascii="Times New Roman" w:hAnsi="Times New Roman" w:cs="Times New Roman"/>
          <w:sz w:val="24"/>
          <w:szCs w:val="24"/>
        </w:rPr>
        <w:t>а</w:t>
      </w:r>
      <w:r w:rsidRPr="00FE5E24">
        <w:rPr>
          <w:rFonts w:ascii="Times New Roman" w:hAnsi="Times New Roman" w:cs="Times New Roman"/>
          <w:sz w:val="24"/>
          <w:szCs w:val="24"/>
        </w:rPr>
        <w:t xml:space="preserve"> Андре</w:t>
      </w:r>
      <w:r w:rsidRPr="00FE5E24" w:rsidR="00B906F5">
        <w:rPr>
          <w:rFonts w:ascii="Times New Roman" w:hAnsi="Times New Roman" w:cs="Times New Roman"/>
          <w:sz w:val="24"/>
          <w:szCs w:val="24"/>
        </w:rPr>
        <w:t>я</w:t>
      </w:r>
      <w:r w:rsidRPr="00FE5E24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Pr="00FE5E24" w:rsidR="00B906F5">
        <w:rPr>
          <w:rFonts w:ascii="Times New Roman" w:hAnsi="Times New Roman" w:cs="Times New Roman"/>
          <w:sz w:val="24"/>
          <w:szCs w:val="24"/>
        </w:rPr>
        <w:t>а</w:t>
      </w:r>
      <w:r w:rsidRPr="00FE5E24">
        <w:rPr>
          <w:rFonts w:ascii="Times New Roman" w:hAnsi="Times New Roman" w:cs="Times New Roman"/>
          <w:sz w:val="24"/>
          <w:szCs w:val="24"/>
        </w:rPr>
        <w:t xml:space="preserve"> (паспорт </w:t>
      </w:r>
      <w:r w:rsidR="007B6569">
        <w:rPr>
          <w:rFonts w:ascii="Times New Roman" w:hAnsi="Times New Roman" w:cs="Times New Roman"/>
          <w:sz w:val="24"/>
          <w:szCs w:val="24"/>
        </w:rPr>
        <w:t>……..</w:t>
      </w:r>
      <w:r w:rsidRPr="00FE5E24">
        <w:rPr>
          <w:rFonts w:ascii="Times New Roman" w:hAnsi="Times New Roman" w:cs="Times New Roman"/>
          <w:sz w:val="24"/>
          <w:szCs w:val="24"/>
        </w:rPr>
        <w:t xml:space="preserve">) в пользу 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Ханты-Мансийский автономный округ – Югра, </w:t>
      </w:r>
      <w:r w:rsidRPr="00FE5E24" w:rsidR="000E0438">
        <w:rPr>
          <w:rFonts w:ascii="Times New Roman" w:hAnsi="Times New Roman" w:cs="Times New Roman"/>
          <w:sz w:val="24"/>
          <w:szCs w:val="24"/>
        </w:rPr>
        <w:t>Комсомольский бульвар, д. 16-А, кв. 65</w:t>
      </w:r>
      <w:r w:rsidRPr="00FE5E24">
        <w:rPr>
          <w:rFonts w:ascii="Times New Roman" w:hAnsi="Times New Roman" w:cs="Times New Roman"/>
          <w:sz w:val="24"/>
          <w:szCs w:val="24"/>
        </w:rPr>
        <w:t xml:space="preserve">, за период с </w:t>
      </w:r>
      <w:r w:rsidRPr="00FE5E24" w:rsidR="000E0438">
        <w:rPr>
          <w:rFonts w:ascii="Times New Roman" w:hAnsi="Times New Roman" w:cs="Times New Roman"/>
          <w:sz w:val="24"/>
          <w:szCs w:val="24"/>
        </w:rPr>
        <w:t>28.03.2022 по 30.06.2023 года</w:t>
      </w:r>
      <w:r w:rsidRPr="00FE5E2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E5E24" w:rsidR="000E0438">
        <w:rPr>
          <w:rFonts w:ascii="Times New Roman" w:hAnsi="Times New Roman" w:cs="Times New Roman"/>
          <w:sz w:val="24"/>
          <w:szCs w:val="24"/>
        </w:rPr>
        <w:t>3143,35</w:t>
      </w:r>
      <w:r w:rsidRPr="00FE5E24">
        <w:rPr>
          <w:rFonts w:ascii="Times New Roman" w:hAnsi="Times New Roman" w:cs="Times New Roman"/>
          <w:sz w:val="24"/>
          <w:szCs w:val="24"/>
        </w:rPr>
        <w:t xml:space="preserve"> руб., пени в размере </w:t>
      </w:r>
      <w:r w:rsidRPr="00FE5E24" w:rsidR="000E0438">
        <w:rPr>
          <w:rFonts w:ascii="Times New Roman" w:hAnsi="Times New Roman" w:cs="Times New Roman"/>
          <w:sz w:val="24"/>
          <w:szCs w:val="24"/>
        </w:rPr>
        <w:t>1762,55</w:t>
      </w:r>
      <w:r w:rsidRPr="00FE5E24">
        <w:rPr>
          <w:rFonts w:ascii="Times New Roman" w:hAnsi="Times New Roman" w:cs="Times New Roman"/>
          <w:sz w:val="24"/>
          <w:szCs w:val="24"/>
        </w:rPr>
        <w:t xml:space="preserve"> руб., расходы по уплате государственной пошлины</w:t>
      </w:r>
      <w:r w:rsidRPr="00FE5E24" w:rsidR="000E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E24" w:rsidR="000E0438">
        <w:rPr>
          <w:rFonts w:ascii="Times New Roman" w:hAnsi="Times New Roman" w:cs="Times New Roman"/>
          <w:sz w:val="24"/>
          <w:szCs w:val="24"/>
        </w:rPr>
        <w:t>пропорционально удовлетворенным требованиям</w:t>
      </w:r>
      <w:r w:rsidRPr="00FE5E2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E5E24" w:rsidR="000E0438">
        <w:rPr>
          <w:rFonts w:ascii="Times New Roman" w:hAnsi="Times New Roman" w:cs="Times New Roman"/>
          <w:sz w:val="24"/>
          <w:szCs w:val="24"/>
        </w:rPr>
        <w:t>1715,20</w:t>
      </w:r>
      <w:r w:rsidRPr="00FE5E24">
        <w:rPr>
          <w:rFonts w:ascii="Times New Roman" w:hAnsi="Times New Roman" w:cs="Times New Roman"/>
          <w:sz w:val="24"/>
          <w:szCs w:val="24"/>
        </w:rPr>
        <w:t xml:space="preserve"> руб., а всего взыскать </w:t>
      </w:r>
      <w:r w:rsidRPr="00FE5E24" w:rsidR="000E0438">
        <w:rPr>
          <w:rFonts w:ascii="Times New Roman" w:hAnsi="Times New Roman" w:cs="Times New Roman"/>
          <w:sz w:val="24"/>
          <w:szCs w:val="24"/>
        </w:rPr>
        <w:t>6621</w:t>
      </w:r>
      <w:r w:rsidRPr="00FE5E24">
        <w:rPr>
          <w:rFonts w:ascii="Times New Roman" w:hAnsi="Times New Roman" w:cs="Times New Roman"/>
          <w:sz w:val="24"/>
          <w:szCs w:val="24"/>
        </w:rPr>
        <w:t xml:space="preserve"> руб</w:t>
      </w:r>
      <w:r w:rsidRPr="00FE5E24" w:rsidR="000E0438">
        <w:rPr>
          <w:rFonts w:ascii="Times New Roman" w:hAnsi="Times New Roman" w:cs="Times New Roman"/>
          <w:sz w:val="24"/>
          <w:szCs w:val="24"/>
        </w:rPr>
        <w:t>. 10</w:t>
      </w:r>
      <w:r w:rsidRPr="00FE5E24">
        <w:rPr>
          <w:rFonts w:ascii="Times New Roman" w:hAnsi="Times New Roman" w:cs="Times New Roman"/>
          <w:sz w:val="24"/>
          <w:szCs w:val="24"/>
        </w:rPr>
        <w:t xml:space="preserve"> коп</w:t>
      </w:r>
      <w:r w:rsidRPr="00FE5E24" w:rsidR="000E0438">
        <w:rPr>
          <w:rFonts w:ascii="Times New Roman" w:hAnsi="Times New Roman" w:cs="Times New Roman"/>
          <w:sz w:val="24"/>
          <w:szCs w:val="24"/>
        </w:rPr>
        <w:t>.</w:t>
      </w:r>
    </w:p>
    <w:p w:rsidR="000E0438" w:rsidRPr="000E0438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38">
        <w:rPr>
          <w:rFonts w:ascii="Times New Roman" w:hAnsi="Times New Roman" w:cs="Times New Roman"/>
          <w:sz w:val="24"/>
          <w:szCs w:val="24"/>
        </w:rPr>
        <w:t>В удовлетво</w:t>
      </w:r>
      <w:r w:rsidRPr="000E0438">
        <w:rPr>
          <w:rFonts w:ascii="Times New Roman" w:hAnsi="Times New Roman" w:cs="Times New Roman"/>
          <w:sz w:val="24"/>
          <w:szCs w:val="24"/>
        </w:rPr>
        <w:t xml:space="preserve">рении остальной части требований </w:t>
      </w:r>
      <w:r w:rsidRPr="00FE5E24">
        <w:rPr>
          <w:rFonts w:ascii="Times New Roman" w:hAnsi="Times New Roman" w:cs="Times New Roman"/>
          <w:sz w:val="24"/>
          <w:szCs w:val="24"/>
        </w:rPr>
        <w:t xml:space="preserve">АО «Югра-Экология» </w:t>
      </w:r>
      <w:r w:rsidRPr="000E0438">
        <w:rPr>
          <w:rFonts w:ascii="Times New Roman" w:hAnsi="Times New Roman" w:cs="Times New Roman"/>
          <w:sz w:val="24"/>
          <w:szCs w:val="24"/>
        </w:rPr>
        <w:t>– отказать.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 xml:space="preserve">в течение трех дней со дня объявления резолютивной части </w:t>
      </w:r>
      <w:r w:rsidRPr="00FE5E24">
        <w:rPr>
          <w:rFonts w:ascii="Times New Roman" w:hAnsi="Times New Roman" w:cs="Times New Roman"/>
          <w:sz w:val="24"/>
          <w:szCs w:val="24"/>
        </w:rPr>
        <w:t>решения суда, если лица, участвующие в деле, их представители присутствовали в судебном заседании;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FE5E24">
        <w:rPr>
          <w:rFonts w:ascii="Times New Roman" w:hAnsi="Times New Roman" w:cs="Times New Roman"/>
          <w:sz w:val="24"/>
          <w:szCs w:val="24"/>
        </w:rPr>
        <w:t>едании.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 xml:space="preserve">Мотивированное решение суда составляется в течение </w:t>
      </w:r>
      <w:r w:rsidR="00A07737">
        <w:rPr>
          <w:rFonts w:ascii="Times New Roman" w:hAnsi="Times New Roman" w:cs="Times New Roman"/>
          <w:sz w:val="24"/>
          <w:szCs w:val="24"/>
        </w:rPr>
        <w:t>десяти</w:t>
      </w:r>
      <w:r w:rsidRPr="00FE5E24">
        <w:rPr>
          <w:rFonts w:ascii="Times New Roman" w:hAnsi="Times New Roman" w:cs="Times New Roman"/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>Решение может быть обжаловано в течение месяца в Нижневартовский городской суд через м</w:t>
      </w:r>
      <w:r w:rsidR="00A07737">
        <w:rPr>
          <w:rFonts w:ascii="Times New Roman" w:hAnsi="Times New Roman" w:cs="Times New Roman"/>
          <w:sz w:val="24"/>
          <w:szCs w:val="24"/>
        </w:rPr>
        <w:t>ирового судью судебного участка, вынесшего решение</w:t>
      </w:r>
      <w:r w:rsidRPr="00FE5E24">
        <w:rPr>
          <w:rFonts w:ascii="Times New Roman" w:hAnsi="Times New Roman" w:cs="Times New Roman"/>
          <w:sz w:val="24"/>
          <w:szCs w:val="24"/>
        </w:rPr>
        <w:t>.</w:t>
      </w:r>
    </w:p>
    <w:p w:rsidR="00FB261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E043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5E2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</w:t>
      </w:r>
      <w:r w:rsidR="00FE5E24">
        <w:rPr>
          <w:rFonts w:ascii="Times New Roman" w:hAnsi="Times New Roman" w:cs="Times New Roman"/>
          <w:sz w:val="24"/>
          <w:szCs w:val="24"/>
        </w:rPr>
        <w:t xml:space="preserve">    </w:t>
      </w:r>
      <w:r w:rsidRPr="00FE5E24">
        <w:rPr>
          <w:rFonts w:ascii="Times New Roman" w:hAnsi="Times New Roman" w:cs="Times New Roman"/>
          <w:sz w:val="24"/>
          <w:szCs w:val="24"/>
        </w:rPr>
        <w:t xml:space="preserve">    Е.В. </w:t>
      </w:r>
      <w:r w:rsidRPr="00FE5E24">
        <w:rPr>
          <w:rFonts w:ascii="Times New Roman" w:hAnsi="Times New Roman" w:cs="Times New Roman"/>
          <w:sz w:val="24"/>
          <w:szCs w:val="24"/>
        </w:rPr>
        <w:t>Дурдело</w:t>
      </w:r>
    </w:p>
    <w:p w:rsidR="000E0438" w:rsidRPr="00FE5E24" w:rsidP="00FE5E24">
      <w:pPr>
        <w:widowControl w:val="0"/>
        <w:spacing w:after="0"/>
        <w:ind w:left="-567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Sect="000E0438">
      <w:footerReference w:type="default" r:id="rId5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E0438"/>
    <w:rsid w:val="000E4847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95504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B6569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07737"/>
    <w:rsid w:val="00A20D07"/>
    <w:rsid w:val="00A46275"/>
    <w:rsid w:val="00A65F21"/>
    <w:rsid w:val="00AE1C3B"/>
    <w:rsid w:val="00B266E0"/>
    <w:rsid w:val="00B51057"/>
    <w:rsid w:val="00B82B39"/>
    <w:rsid w:val="00B84A3D"/>
    <w:rsid w:val="00B906F5"/>
    <w:rsid w:val="00B96E3A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25E2F"/>
    <w:rsid w:val="00E57C2B"/>
    <w:rsid w:val="00E80AB0"/>
    <w:rsid w:val="00E94212"/>
    <w:rsid w:val="00EB2907"/>
    <w:rsid w:val="00EC0D4F"/>
    <w:rsid w:val="00EE618A"/>
    <w:rsid w:val="00F33B94"/>
    <w:rsid w:val="00F70FAD"/>
    <w:rsid w:val="00FB2618"/>
    <w:rsid w:val="00FC01C8"/>
    <w:rsid w:val="00FE5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